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009" w14:textId="77777777" w:rsidR="00CD4746" w:rsidRDefault="00CD4746">
      <w:pPr>
        <w:jc w:val="center"/>
      </w:pPr>
      <w:r>
        <w:rPr>
          <w:b/>
          <w:sz w:val="24"/>
          <w:szCs w:val="26"/>
        </w:rPr>
        <w:t xml:space="preserve">Klauzula informacyjna dla Rodziców w procesie rekrutacji do Szkoły Podstawowej Nr </w:t>
      </w:r>
      <w:r w:rsidR="0012017F">
        <w:rPr>
          <w:b/>
          <w:sz w:val="24"/>
          <w:szCs w:val="26"/>
        </w:rPr>
        <w:t>7</w:t>
      </w:r>
      <w:r w:rsidR="00AC4798">
        <w:rPr>
          <w:b/>
          <w:sz w:val="24"/>
          <w:szCs w:val="26"/>
        </w:rPr>
        <w:t xml:space="preserve">          </w:t>
      </w:r>
      <w:r>
        <w:rPr>
          <w:b/>
          <w:sz w:val="24"/>
          <w:szCs w:val="26"/>
        </w:rPr>
        <w:t xml:space="preserve"> im. </w:t>
      </w:r>
      <w:r w:rsidR="0012017F">
        <w:rPr>
          <w:b/>
          <w:sz w:val="24"/>
          <w:szCs w:val="26"/>
        </w:rPr>
        <w:t>Jana Pawła II</w:t>
      </w:r>
      <w:r>
        <w:rPr>
          <w:b/>
          <w:sz w:val="24"/>
          <w:szCs w:val="26"/>
        </w:rPr>
        <w:t xml:space="preserve"> w Bochni</w:t>
      </w:r>
    </w:p>
    <w:p w14:paraId="49CFFE8B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 xml:space="preserve">Administratorem danych osobowych jest </w:t>
      </w:r>
      <w:r>
        <w:rPr>
          <w:b/>
          <w:szCs w:val="26"/>
        </w:rPr>
        <w:t xml:space="preserve">Szkoła Podstawowa Nr </w:t>
      </w:r>
      <w:r w:rsidR="00132FCF">
        <w:rPr>
          <w:b/>
          <w:szCs w:val="26"/>
        </w:rPr>
        <w:t>7</w:t>
      </w:r>
      <w:r>
        <w:rPr>
          <w:b/>
          <w:szCs w:val="26"/>
        </w:rPr>
        <w:t xml:space="preserve"> </w:t>
      </w:r>
      <w:r>
        <w:rPr>
          <w:b/>
          <w:szCs w:val="26"/>
        </w:rPr>
        <w:br/>
        <w:t xml:space="preserve">im. </w:t>
      </w:r>
      <w:r w:rsidR="00132FCF">
        <w:rPr>
          <w:b/>
          <w:szCs w:val="26"/>
        </w:rPr>
        <w:t>Jana Pawła II</w:t>
      </w:r>
      <w:r>
        <w:rPr>
          <w:b/>
          <w:szCs w:val="26"/>
        </w:rPr>
        <w:t xml:space="preserve"> w Bochni z siedzibą 32-700 Bochnia, ul. </w:t>
      </w:r>
      <w:r w:rsidR="00233180">
        <w:rPr>
          <w:b/>
          <w:szCs w:val="26"/>
        </w:rPr>
        <w:t>g</w:t>
      </w:r>
      <w:r w:rsidR="00132FCF">
        <w:rPr>
          <w:b/>
          <w:szCs w:val="26"/>
        </w:rPr>
        <w:t xml:space="preserve">en. Tadeusza Jakubowskiego  12, </w:t>
      </w:r>
      <w:r>
        <w:rPr>
          <w:b/>
          <w:szCs w:val="26"/>
        </w:rPr>
        <w:t>tel. 14-612-</w:t>
      </w:r>
      <w:r w:rsidR="00132FCF">
        <w:rPr>
          <w:b/>
          <w:szCs w:val="26"/>
        </w:rPr>
        <w:t>61</w:t>
      </w:r>
      <w:r>
        <w:rPr>
          <w:b/>
          <w:szCs w:val="26"/>
        </w:rPr>
        <w:t>-</w:t>
      </w:r>
      <w:r w:rsidR="00132FCF">
        <w:rPr>
          <w:b/>
          <w:szCs w:val="26"/>
        </w:rPr>
        <w:t>63</w:t>
      </w:r>
      <w:r>
        <w:rPr>
          <w:b/>
          <w:szCs w:val="26"/>
        </w:rPr>
        <w:t xml:space="preserve">. </w:t>
      </w:r>
    </w:p>
    <w:p w14:paraId="4B650575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 xml:space="preserve">Kontakt z Inspektorem Danych Osobowych pod adresem e-mail: </w:t>
      </w:r>
      <w:hyperlink r:id="rId5" w:history="1">
        <w:r w:rsidR="00132FCF" w:rsidRPr="00D65536">
          <w:rPr>
            <w:rStyle w:val="Hipercze"/>
          </w:rPr>
          <w:t>iodo@psp7bochnia.edu.pl</w:t>
        </w:r>
      </w:hyperlink>
      <w:r w:rsidR="00132FCF">
        <w:t xml:space="preserve"> </w:t>
      </w:r>
      <w:r>
        <w:rPr>
          <w:szCs w:val="26"/>
        </w:rPr>
        <w:t>lub telefonicznie 14/612-</w:t>
      </w:r>
      <w:r w:rsidR="00132FCF">
        <w:rPr>
          <w:szCs w:val="26"/>
        </w:rPr>
        <w:t>61</w:t>
      </w:r>
      <w:r>
        <w:rPr>
          <w:szCs w:val="26"/>
        </w:rPr>
        <w:t>-</w:t>
      </w:r>
      <w:r w:rsidR="00132FCF">
        <w:rPr>
          <w:szCs w:val="26"/>
        </w:rPr>
        <w:t>63</w:t>
      </w:r>
      <w:r>
        <w:rPr>
          <w:szCs w:val="26"/>
        </w:rPr>
        <w:t>.</w:t>
      </w:r>
    </w:p>
    <w:p w14:paraId="7D8F2B52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>Cel przetwarzania danych osobowych:</w:t>
      </w:r>
    </w:p>
    <w:p w14:paraId="787DF67A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>a) rekrutacji dzieci do szkoły/przedszkola,</w:t>
      </w:r>
    </w:p>
    <w:p w14:paraId="136592BF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 xml:space="preserve">b) wykonanie ciążących na Administratorze obowiązków prawnych wynikających </w:t>
      </w:r>
      <w:r w:rsidR="00702FD8">
        <w:rPr>
          <w:szCs w:val="26"/>
        </w:rPr>
        <w:br/>
      </w:r>
      <w:r>
        <w:rPr>
          <w:szCs w:val="26"/>
        </w:rPr>
        <w:t>z przepisów prawa oświatowego.</w:t>
      </w:r>
    </w:p>
    <w:p w14:paraId="3ABB5692" w14:textId="77777777" w:rsidR="00CD4746" w:rsidRPr="00EB4C33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>Podstawa prawna przetwarzania:</w:t>
      </w:r>
    </w:p>
    <w:p w14:paraId="3FF4E6D2" w14:textId="77777777" w:rsidR="00CD4746" w:rsidRPr="00EB4C33" w:rsidRDefault="00CD4746">
      <w:pPr>
        <w:pStyle w:val="ListParagraph"/>
        <w:ind w:left="360"/>
        <w:jc w:val="both"/>
      </w:pPr>
      <w:r w:rsidRPr="00EB4C33">
        <w:t>a) Ustawa z dnia 14 grudnia 2016 r. – Prawo Oświatowe (Dz. U. z 2018 r. poz. 996 ze zm.),</w:t>
      </w:r>
    </w:p>
    <w:p w14:paraId="3147E094" w14:textId="77777777" w:rsidR="00CD4746" w:rsidRDefault="00CD4746">
      <w:pPr>
        <w:pStyle w:val="ListParagraph"/>
        <w:tabs>
          <w:tab w:val="left" w:pos="426"/>
        </w:tabs>
        <w:ind w:left="360"/>
        <w:jc w:val="both"/>
      </w:pPr>
      <w:r>
        <w:rPr>
          <w:szCs w:val="26"/>
        </w:rPr>
        <w:t xml:space="preserve">b) Rozporządzenie Ministra Edukacji Narodowej z dnia 14 marca 2017 r. </w:t>
      </w:r>
      <w:r>
        <w:rPr>
          <w:szCs w:val="26"/>
        </w:rPr>
        <w:br/>
        <w:t xml:space="preserve">w sprawie przeprowadzenie postępowania rekrutacyjnego oraz postępowania uzupełniającego do publicznych przedszkoli, szkół i placówek. </w:t>
      </w:r>
    </w:p>
    <w:p w14:paraId="2D7F62E3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>Czas przetwarzania danych osobowych: dane osobowe będą przetwarzane przez czas rekrutacji a po jej zakończeniu:</w:t>
      </w:r>
    </w:p>
    <w:p w14:paraId="0B015F22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>a) w przypadku dzieci przyjętych do szkoły/przedszkola przez okres uczęszczania do szkoły,</w:t>
      </w:r>
    </w:p>
    <w:p w14:paraId="4EAB4576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 xml:space="preserve">b) w przypadku dzieci, które nie zostały przyjęte do szkoły/przedszkola przez okres roku od zakończenie procesu rekrutacji.  </w:t>
      </w:r>
    </w:p>
    <w:p w14:paraId="1B949CDB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>Podanie danych osobowych dziecka jest obowiązkowe na podstawie powyższych przepisów prawa, a konsekwencja niepodania danych osobowych będzie brak możliwości przeprowadzenia rekrutacji.</w:t>
      </w:r>
    </w:p>
    <w:p w14:paraId="2F5240FF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 xml:space="preserve"> Mają Państwo prawo do:</w:t>
      </w:r>
    </w:p>
    <w:p w14:paraId="01943C66" w14:textId="77777777" w:rsidR="00CD4746" w:rsidRDefault="00CD4746">
      <w:pPr>
        <w:pStyle w:val="ListParagraph"/>
        <w:ind w:left="357"/>
        <w:jc w:val="both"/>
      </w:pPr>
      <w:r>
        <w:rPr>
          <w:szCs w:val="26"/>
        </w:rPr>
        <w:t>a) żądania dostępu do treści danych osobowych dziecka (art. 15 RODO),</w:t>
      </w:r>
    </w:p>
    <w:p w14:paraId="2EDDCCA7" w14:textId="77777777" w:rsidR="00CD4746" w:rsidRDefault="00CD4746">
      <w:pPr>
        <w:pStyle w:val="ListParagraph"/>
        <w:ind w:left="357"/>
        <w:jc w:val="both"/>
      </w:pPr>
      <w:r>
        <w:rPr>
          <w:szCs w:val="26"/>
        </w:rPr>
        <w:t>b) sprostowania i uzupełnienia danych osobowych, gdy są one niezgodne ze stanem rzeczywistym (art. 16 RODO),</w:t>
      </w:r>
    </w:p>
    <w:p w14:paraId="0E00F3F8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 xml:space="preserve">c) usunięcia danych przetwarzanych, ograniczenia przetwarzania danych osobowych (art. 17 i art. 18 RODO), </w:t>
      </w:r>
    </w:p>
    <w:p w14:paraId="559C3324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 xml:space="preserve">d) wniesienia skargi do Organu Nadzorczego - Prezesa Urzędu Ochrony Danych,  </w:t>
      </w:r>
    </w:p>
    <w:p w14:paraId="6462DD8E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>Odbiorcą danych osobowych mogą być:</w:t>
      </w:r>
    </w:p>
    <w:p w14:paraId="3FDA8147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>a) Urząd Miasta Bochnia oraz Miejski Zespół Edu</w:t>
      </w:r>
      <w:r w:rsidR="00132FCF">
        <w:rPr>
          <w:szCs w:val="26"/>
        </w:rPr>
        <w:t>kacji w Bochni, ul. Kazimierza W</w:t>
      </w:r>
      <w:r>
        <w:rPr>
          <w:szCs w:val="26"/>
        </w:rPr>
        <w:t xml:space="preserve">ielkiego 2, </w:t>
      </w:r>
    </w:p>
    <w:p w14:paraId="3C9E61D3" w14:textId="77777777" w:rsidR="00CD4746" w:rsidRDefault="00CD4746">
      <w:pPr>
        <w:pStyle w:val="ListParagraph"/>
        <w:ind w:left="360"/>
        <w:jc w:val="both"/>
      </w:pPr>
      <w:r>
        <w:rPr>
          <w:szCs w:val="26"/>
        </w:rPr>
        <w:t>b) Ministerstwo Edukacji Narodowej poprzez System Informacji Oświatowej,</w:t>
      </w:r>
    </w:p>
    <w:p w14:paraId="231BBE1C" w14:textId="77777777" w:rsidR="00CD4746" w:rsidRDefault="00CD4746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  <w:jc w:val="both"/>
      </w:pPr>
      <w:r>
        <w:rPr>
          <w:szCs w:val="26"/>
        </w:rPr>
        <w:t xml:space="preserve">Dane osobowe nie będą przekazywane do państwa trzeciego/organizacji międzynarodowej.  </w:t>
      </w:r>
    </w:p>
    <w:p w14:paraId="7A590592" w14:textId="77777777" w:rsidR="00CD4746" w:rsidRDefault="00CD4746">
      <w:pPr>
        <w:pStyle w:val="ListParagraph"/>
        <w:spacing w:line="360" w:lineRule="auto"/>
        <w:ind w:left="360"/>
        <w:jc w:val="both"/>
      </w:pPr>
    </w:p>
    <w:p w14:paraId="4437A43B" w14:textId="77777777" w:rsidR="00CD4746" w:rsidRDefault="00CD4746">
      <w:r>
        <w:rPr>
          <w:color w:val="000000"/>
          <w:sz w:val="26"/>
          <w:szCs w:val="26"/>
        </w:rPr>
        <w:t xml:space="preserve">Bochnia, dnia </w:t>
      </w:r>
      <w:r>
        <w:rPr>
          <w:rFonts w:ascii="Tahoma" w:hAnsi="Tahoma" w:cs="Tahoma"/>
          <w:color w:val="000000"/>
        </w:rPr>
        <w:t>……………………………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   ………...............…….……..........……………………</w:t>
      </w:r>
    </w:p>
    <w:p w14:paraId="25A43E62" w14:textId="77777777" w:rsidR="00CD4746" w:rsidRDefault="00CD4746">
      <w:r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  <w:r w:rsidR="00D02CE7">
        <w:rPr>
          <w:rFonts w:ascii="Tahoma" w:hAnsi="Tahoma" w:cs="Tahoma"/>
          <w:color w:val="000000"/>
          <w:sz w:val="18"/>
          <w:szCs w:val="18"/>
        </w:rPr>
        <w:t xml:space="preserve">czytelny podpis </w:t>
      </w:r>
      <w:r>
        <w:rPr>
          <w:rFonts w:ascii="Tahoma" w:hAnsi="Tahoma" w:cs="Tahoma"/>
          <w:color w:val="000000"/>
          <w:sz w:val="18"/>
          <w:szCs w:val="18"/>
        </w:rPr>
        <w:t>rodziców</w:t>
      </w:r>
    </w:p>
    <w:sectPr w:rsidR="00CD4746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379">
    <w:altName w:val="Times New Roman"/>
    <w:panose1 w:val="020B0604020202020204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FCF"/>
    <w:rsid w:val="0012017F"/>
    <w:rsid w:val="00132FCF"/>
    <w:rsid w:val="00233180"/>
    <w:rsid w:val="003F053F"/>
    <w:rsid w:val="006B0071"/>
    <w:rsid w:val="00702FD8"/>
    <w:rsid w:val="007C1192"/>
    <w:rsid w:val="00AC4798"/>
    <w:rsid w:val="00CD4746"/>
    <w:rsid w:val="00D02CE7"/>
    <w:rsid w:val="00E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F90E6"/>
  <w15:chartTrackingRefBased/>
  <w15:docId w15:val="{3AEE27AF-4174-564C-AC68-3EA10BA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1379" w:hAnsi="Calibri" w:cs="font1379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sp7bochni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mailto:iodo@psp7bochnia.edu.pl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Miron Zagórski</cp:lastModifiedBy>
  <cp:revision>2</cp:revision>
  <cp:lastPrinted>1601-01-01T00:00:00Z</cp:lastPrinted>
  <dcterms:created xsi:type="dcterms:W3CDTF">2022-02-04T10:10:00Z</dcterms:created>
  <dcterms:modified xsi:type="dcterms:W3CDTF">2022-02-04T10:10:00Z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